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FA" w:rsidRDefault="004064FA"/>
    <w:p w:rsidR="009B7161" w:rsidRPr="005B020A" w:rsidRDefault="009B7161" w:rsidP="00A35CED">
      <w:pPr>
        <w:pStyle w:val="3"/>
        <w:rPr>
          <w:sz w:val="28"/>
          <w:szCs w:val="28"/>
        </w:rPr>
      </w:pPr>
      <w:r w:rsidRPr="005B020A">
        <w:rPr>
          <w:sz w:val="28"/>
          <w:szCs w:val="28"/>
        </w:rPr>
        <w:t>АДМИНИСТРАЦИЯ</w:t>
      </w:r>
    </w:p>
    <w:p w:rsidR="009B7161" w:rsidRPr="00561F0D" w:rsidRDefault="005D2682" w:rsidP="00A35CED">
      <w:pPr>
        <w:pStyle w:val="3"/>
        <w:rPr>
          <w:sz w:val="28"/>
          <w:szCs w:val="28"/>
        </w:rPr>
      </w:pPr>
      <w:r>
        <w:rPr>
          <w:sz w:val="28"/>
          <w:szCs w:val="28"/>
        </w:rPr>
        <w:t>КОНЫПСКОГО</w:t>
      </w:r>
      <w:r w:rsidR="009B7161" w:rsidRPr="00561F0D">
        <w:rPr>
          <w:sz w:val="28"/>
          <w:szCs w:val="28"/>
        </w:rPr>
        <w:t xml:space="preserve"> СЕЛЬСКОГО ПОСЕЛЕНИЯ</w:t>
      </w:r>
    </w:p>
    <w:p w:rsidR="009B7161" w:rsidRPr="00561F0D" w:rsidRDefault="009B7161" w:rsidP="00A35CED">
      <w:pPr>
        <w:pStyle w:val="3"/>
        <w:rPr>
          <w:sz w:val="28"/>
          <w:szCs w:val="28"/>
        </w:rPr>
      </w:pPr>
      <w:r w:rsidRPr="00561F0D">
        <w:rPr>
          <w:sz w:val="28"/>
          <w:szCs w:val="28"/>
        </w:rPr>
        <w:t xml:space="preserve">КИРОВО-ЧЕПЕЦКОГО РАЙОНА </w:t>
      </w:r>
      <w:r w:rsidRPr="00561F0D">
        <w:rPr>
          <w:caps/>
          <w:sz w:val="28"/>
          <w:szCs w:val="28"/>
        </w:rPr>
        <w:t>Кировской области</w:t>
      </w:r>
    </w:p>
    <w:p w:rsidR="009B7161" w:rsidRDefault="009B7161" w:rsidP="00A35CED">
      <w:pPr>
        <w:pStyle w:val="4"/>
        <w:rPr>
          <w:sz w:val="24"/>
        </w:rPr>
      </w:pPr>
    </w:p>
    <w:p w:rsidR="009B7161" w:rsidRDefault="009B7161" w:rsidP="00A35CED">
      <w:pPr>
        <w:pStyle w:val="4"/>
      </w:pPr>
      <w:r>
        <w:t>ПОСТАНОВЛЕНИЕ</w:t>
      </w:r>
    </w:p>
    <w:p w:rsidR="009B7161" w:rsidRPr="003305CE" w:rsidRDefault="009B7161" w:rsidP="00A35C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2286"/>
        <w:gridCol w:w="1440"/>
      </w:tblGrid>
      <w:tr w:rsidR="009B7161" w:rsidRPr="00BD0B27" w:rsidTr="005D2682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61" w:rsidRPr="00BD0B27" w:rsidRDefault="005B360F" w:rsidP="00A35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="009B7161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B7161" w:rsidRPr="00BD0B27" w:rsidRDefault="009B7161" w:rsidP="00A35CE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B7161" w:rsidRPr="00BD0B27" w:rsidRDefault="009B7161" w:rsidP="00A35CED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9B7161" w:rsidRPr="00BD0B27" w:rsidRDefault="009B7161" w:rsidP="00A35CE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61" w:rsidRPr="00BD0B27" w:rsidRDefault="005B360F" w:rsidP="00A35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D2682">
              <w:rPr>
                <w:sz w:val="28"/>
                <w:szCs w:val="28"/>
              </w:rPr>
              <w:t>а</w:t>
            </w:r>
          </w:p>
        </w:tc>
      </w:tr>
      <w:tr w:rsidR="009B7161" w:rsidRPr="00BD0B27" w:rsidTr="005D2682"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7161" w:rsidRDefault="009B7161" w:rsidP="00A35CED">
            <w:pPr>
              <w:jc w:val="center"/>
              <w:rPr>
                <w:sz w:val="28"/>
                <w:szCs w:val="28"/>
              </w:rPr>
            </w:pPr>
            <w:r w:rsidRPr="00BD0B27">
              <w:rPr>
                <w:sz w:val="28"/>
                <w:szCs w:val="28"/>
              </w:rPr>
              <w:t xml:space="preserve">д. </w:t>
            </w:r>
            <w:r w:rsidR="005D2682">
              <w:rPr>
                <w:sz w:val="28"/>
                <w:szCs w:val="28"/>
              </w:rPr>
              <w:t>Малый Конып</w:t>
            </w:r>
          </w:p>
          <w:p w:rsidR="009B7161" w:rsidRPr="00BD0B27" w:rsidRDefault="009B7161" w:rsidP="00A35CED">
            <w:pPr>
              <w:rPr>
                <w:sz w:val="28"/>
                <w:szCs w:val="28"/>
              </w:rPr>
            </w:pPr>
          </w:p>
        </w:tc>
      </w:tr>
    </w:tbl>
    <w:p w:rsidR="009B7161" w:rsidRPr="003305CE" w:rsidRDefault="009B7161" w:rsidP="00A35CED">
      <w:pPr>
        <w:jc w:val="both"/>
        <w:rPr>
          <w:sz w:val="28"/>
          <w:szCs w:val="28"/>
        </w:rPr>
      </w:pPr>
    </w:p>
    <w:tbl>
      <w:tblPr>
        <w:tblW w:w="11726" w:type="dxa"/>
        <w:tblLayout w:type="fixed"/>
        <w:tblLook w:val="0000" w:firstRow="0" w:lastRow="0" w:firstColumn="0" w:lastColumn="0" w:noHBand="0" w:noVBand="0"/>
      </w:tblPr>
      <w:tblGrid>
        <w:gridCol w:w="9464"/>
        <w:gridCol w:w="2262"/>
      </w:tblGrid>
      <w:tr w:rsidR="009B7161" w:rsidTr="009B7161">
        <w:tc>
          <w:tcPr>
            <w:tcW w:w="9464" w:type="dxa"/>
          </w:tcPr>
          <w:p w:rsidR="009B7161" w:rsidRPr="004064FA" w:rsidRDefault="009B7161" w:rsidP="00A35CED">
            <w:pPr>
              <w:suppressAutoHyphens w:val="0"/>
              <w:spacing w:line="360" w:lineRule="exact"/>
              <w:contextualSpacing/>
              <w:rPr>
                <w:b/>
                <w:sz w:val="28"/>
                <w:szCs w:val="28"/>
                <w:lang w:eastAsia="ru-RU"/>
              </w:rPr>
            </w:pPr>
            <w:r w:rsidRPr="004064FA">
              <w:rPr>
                <w:b/>
                <w:sz w:val="28"/>
                <w:szCs w:val="28"/>
                <w:lang w:eastAsia="ru-RU"/>
              </w:rPr>
              <w:t>О</w:t>
            </w: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  <w:r w:rsidRPr="004064FA">
              <w:rPr>
                <w:b/>
                <w:sz w:val="28"/>
                <w:szCs w:val="28"/>
                <w:lang w:eastAsia="ru-RU"/>
              </w:rPr>
              <w:t xml:space="preserve">Порядке ведения кадровой работы в администрации </w:t>
            </w:r>
            <w:r w:rsidR="005D2682">
              <w:rPr>
                <w:b/>
                <w:sz w:val="28"/>
                <w:szCs w:val="28"/>
                <w:lang w:eastAsia="ru-RU"/>
              </w:rPr>
              <w:t>Коныпского</w:t>
            </w:r>
            <w:r w:rsidRPr="004064FA">
              <w:rPr>
                <w:b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</w:t>
            </w:r>
          </w:p>
          <w:p w:rsidR="009B7161" w:rsidRPr="004064FA" w:rsidRDefault="009B7161" w:rsidP="00A35CED">
            <w:pPr>
              <w:suppressAutoHyphens w:val="0"/>
              <w:autoSpaceDE w:val="0"/>
              <w:autoSpaceDN w:val="0"/>
              <w:adjustRightInd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</w:p>
          <w:p w:rsidR="009B7161" w:rsidRPr="004064FA" w:rsidRDefault="009B7161" w:rsidP="00A35CED">
            <w:pPr>
              <w:suppressAutoHyphens w:val="0"/>
              <w:spacing w:line="360" w:lineRule="exact"/>
              <w:ind w:firstLine="708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В соответствии с Федеральным законом  от 02.03.2007. № 25-ФЗ "О муниципальной службе в Российской Федерации» администрация </w:t>
            </w:r>
            <w:r w:rsidR="005D2682">
              <w:rPr>
                <w:sz w:val="28"/>
                <w:szCs w:val="28"/>
                <w:lang w:eastAsia="ru-RU"/>
              </w:rPr>
              <w:t xml:space="preserve">Коныпского </w:t>
            </w:r>
            <w:r w:rsidRPr="004064FA">
              <w:rPr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9B7161" w:rsidRPr="004064FA" w:rsidRDefault="009B7161" w:rsidP="00A35CED">
            <w:pPr>
              <w:suppressAutoHyphens w:val="0"/>
              <w:spacing w:line="360" w:lineRule="exact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ПОСТАНОВЛЯЕТ:</w:t>
            </w:r>
          </w:p>
          <w:p w:rsidR="009B7161" w:rsidRPr="004064FA" w:rsidRDefault="009B7161" w:rsidP="00A35CED">
            <w:pPr>
              <w:suppressAutoHyphens w:val="0"/>
              <w:spacing w:line="360" w:lineRule="exact"/>
              <w:ind w:firstLine="708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1. Утвердить Порядок ведения кадровой работы в администрации </w:t>
            </w:r>
            <w:r w:rsidR="005D2682">
              <w:rPr>
                <w:sz w:val="28"/>
                <w:szCs w:val="28"/>
                <w:lang w:eastAsia="ru-RU"/>
              </w:rPr>
              <w:t>Коныпского</w:t>
            </w:r>
            <w:r w:rsidRPr="004064FA">
              <w:rPr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 согласно приложению.</w:t>
            </w:r>
          </w:p>
          <w:p w:rsidR="009B7161" w:rsidRPr="004064FA" w:rsidRDefault="009B7161" w:rsidP="00A35CED">
            <w:pPr>
              <w:suppressAutoHyphens w:val="0"/>
              <w:spacing w:line="360" w:lineRule="exact"/>
              <w:ind w:firstLine="708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2. Настоящее постановление   подлежит опубликованию в «Информационном бюллетене органов местного самоуправления </w:t>
            </w:r>
            <w:r w:rsidR="005D2682">
              <w:rPr>
                <w:sz w:val="28"/>
                <w:szCs w:val="28"/>
                <w:lang w:eastAsia="ru-RU"/>
              </w:rPr>
              <w:t>Коныпского</w:t>
            </w:r>
            <w:r w:rsidRPr="004064FA">
              <w:rPr>
                <w:sz w:val="28"/>
                <w:szCs w:val="28"/>
                <w:lang w:eastAsia="ru-RU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r w:rsidR="005D2682">
              <w:rPr>
                <w:sz w:val="28"/>
                <w:szCs w:val="28"/>
                <w:lang w:eastAsia="ru-RU"/>
              </w:rPr>
              <w:t>Коныпского</w:t>
            </w:r>
            <w:r w:rsidRPr="004064FA">
              <w:rPr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области.     </w:t>
            </w:r>
          </w:p>
          <w:p w:rsidR="009B7161" w:rsidRDefault="009B7161" w:rsidP="00A35CED">
            <w:pPr>
              <w:pStyle w:val="a3"/>
              <w:spacing w:line="240" w:lineRule="auto"/>
            </w:pPr>
          </w:p>
          <w:p w:rsidR="009B7161" w:rsidRDefault="009B7161" w:rsidP="00A35CED">
            <w:pPr>
              <w:pStyle w:val="a3"/>
              <w:spacing w:line="240" w:lineRule="auto"/>
            </w:pPr>
          </w:p>
          <w:p w:rsidR="009B7161" w:rsidRDefault="009B7161" w:rsidP="00A35CED">
            <w:pPr>
              <w:pStyle w:val="a3"/>
              <w:spacing w:line="240" w:lineRule="auto"/>
            </w:pPr>
            <w:r>
              <w:t xml:space="preserve">Глава </w:t>
            </w:r>
          </w:p>
          <w:p w:rsidR="009B7161" w:rsidRDefault="005D2682" w:rsidP="00A35CED">
            <w:pPr>
              <w:pStyle w:val="a3"/>
              <w:spacing w:line="240" w:lineRule="auto"/>
              <w:rPr>
                <w:szCs w:val="24"/>
              </w:rPr>
            </w:pPr>
            <w:r>
              <w:t>Коныпского</w:t>
            </w:r>
            <w:r w:rsidR="009B7161">
              <w:t xml:space="preserve"> сельского поселения</w:t>
            </w:r>
          </w:p>
          <w:p w:rsidR="009B7161" w:rsidRDefault="009B7161" w:rsidP="00A35CED">
            <w:pPr>
              <w:pStyle w:val="a3"/>
              <w:spacing w:line="240" w:lineRule="auto"/>
            </w:pPr>
            <w:r>
              <w:t>Кирово-Чепецкого района</w:t>
            </w:r>
          </w:p>
          <w:p w:rsidR="009B7161" w:rsidRDefault="009B7161" w:rsidP="00A35CED">
            <w:pPr>
              <w:pStyle w:val="a3"/>
              <w:spacing w:line="240" w:lineRule="auto"/>
            </w:pPr>
            <w:r>
              <w:t xml:space="preserve">Кировской области   </w:t>
            </w:r>
            <w:r w:rsidR="005D2682">
              <w:t>Я.В.Холодцова</w:t>
            </w:r>
          </w:p>
        </w:tc>
        <w:tc>
          <w:tcPr>
            <w:tcW w:w="2262" w:type="dxa"/>
          </w:tcPr>
          <w:p w:rsidR="009B7161" w:rsidRDefault="009B7161" w:rsidP="00A35CED">
            <w:pPr>
              <w:pStyle w:val="a3"/>
              <w:spacing w:line="240" w:lineRule="auto"/>
              <w:rPr>
                <w:sz w:val="26"/>
              </w:rPr>
            </w:pPr>
          </w:p>
          <w:p w:rsidR="009B7161" w:rsidRDefault="009B7161" w:rsidP="00A35CED">
            <w:pPr>
              <w:pStyle w:val="a3"/>
              <w:spacing w:line="240" w:lineRule="auto"/>
            </w:pPr>
          </w:p>
          <w:p w:rsidR="009B7161" w:rsidRDefault="009B7161" w:rsidP="00A35CED">
            <w:pPr>
              <w:pStyle w:val="a3"/>
              <w:spacing w:line="240" w:lineRule="auto"/>
            </w:pPr>
          </w:p>
          <w:p w:rsidR="009B7161" w:rsidRDefault="009B7161" w:rsidP="00A35CED">
            <w:pPr>
              <w:pStyle w:val="a3"/>
              <w:spacing w:line="240" w:lineRule="auto"/>
            </w:pPr>
          </w:p>
        </w:tc>
      </w:tr>
    </w:tbl>
    <w:p w:rsidR="009B7161" w:rsidRDefault="009B7161" w:rsidP="009B7161">
      <w:pPr>
        <w:pStyle w:val="a3"/>
        <w:spacing w:line="240" w:lineRule="auto"/>
        <w:rPr>
          <w:sz w:val="22"/>
          <w:szCs w:val="22"/>
        </w:rPr>
      </w:pPr>
    </w:p>
    <w:p w:rsidR="009B7161" w:rsidRDefault="009B7161" w:rsidP="009B7161">
      <w:pPr>
        <w:pStyle w:val="a3"/>
        <w:spacing w:line="240" w:lineRule="auto"/>
        <w:rPr>
          <w:sz w:val="22"/>
          <w:szCs w:val="22"/>
        </w:rPr>
      </w:pPr>
    </w:p>
    <w:p w:rsidR="009B7161" w:rsidRDefault="009B7161" w:rsidP="009B7161">
      <w:pPr>
        <w:pStyle w:val="a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980" w:type="dxa"/>
        <w:tblLayout w:type="fixed"/>
        <w:tblLook w:val="0000" w:firstRow="0" w:lastRow="0" w:firstColumn="0" w:lastColumn="0" w:noHBand="0" w:noVBand="0"/>
      </w:tblPr>
      <w:tblGrid>
        <w:gridCol w:w="9606"/>
        <w:gridCol w:w="2374"/>
      </w:tblGrid>
      <w:tr w:rsidR="004064FA" w:rsidRPr="004064FA" w:rsidTr="005D2682">
        <w:tc>
          <w:tcPr>
            <w:tcW w:w="960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218"/>
            </w:tblGrid>
            <w:tr w:rsidR="004064FA" w:rsidRPr="004064FA" w:rsidTr="005D2682">
              <w:tc>
                <w:tcPr>
                  <w:tcW w:w="5353" w:type="dxa"/>
                </w:tcPr>
                <w:p w:rsidR="004064FA" w:rsidRPr="004064FA" w:rsidRDefault="009B7161" w:rsidP="00A35CED">
                  <w:pPr>
                    <w:suppressAutoHyphens w:val="0"/>
                    <w:spacing w:line="360" w:lineRule="exact"/>
                    <w:ind w:firstLine="709"/>
                    <w:contextualSpacing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lastRenderedPageBreak/>
                    <w:br w:type="page"/>
                  </w:r>
                </w:p>
              </w:tc>
              <w:tc>
                <w:tcPr>
                  <w:tcW w:w="4218" w:type="dxa"/>
                  <w:hideMark/>
                </w:tcPr>
                <w:p w:rsidR="004064FA" w:rsidRPr="00D90C6D" w:rsidRDefault="004064FA" w:rsidP="00A35CED">
                  <w:pPr>
                    <w:suppressAutoHyphens w:val="0"/>
                    <w:spacing w:line="360" w:lineRule="exact"/>
                    <w:contextualSpacing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>УТВЕРЖДЕН</w:t>
                  </w:r>
                </w:p>
                <w:p w:rsidR="004064FA" w:rsidRPr="00D90C6D" w:rsidRDefault="004064FA" w:rsidP="00A35CED">
                  <w:pPr>
                    <w:suppressAutoHyphens w:val="0"/>
                    <w:spacing w:line="360" w:lineRule="exact"/>
                    <w:contextualSpacing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>постановлением администрации</w:t>
                  </w:r>
                </w:p>
                <w:p w:rsidR="004064FA" w:rsidRPr="00D90C6D" w:rsidRDefault="005D2682" w:rsidP="00A35CED">
                  <w:pPr>
                    <w:suppressAutoHyphens w:val="0"/>
                    <w:spacing w:line="360" w:lineRule="exact"/>
                    <w:contextualSpacing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Коныпского</w:t>
                  </w:r>
                  <w:r w:rsidR="003F2478" w:rsidRPr="00D90C6D">
                    <w:rPr>
                      <w:color w:val="000000"/>
                      <w:lang w:eastAsia="ru-RU"/>
                    </w:rPr>
                    <w:t xml:space="preserve"> </w:t>
                  </w:r>
                  <w:r w:rsidR="004064FA" w:rsidRPr="00D90C6D">
                    <w:rPr>
                      <w:color w:val="000000"/>
                      <w:lang w:eastAsia="ru-RU"/>
                    </w:rPr>
                    <w:t xml:space="preserve"> сельского поселения </w:t>
                  </w:r>
                </w:p>
                <w:p w:rsidR="004064FA" w:rsidRPr="00D90C6D" w:rsidRDefault="004064FA" w:rsidP="00A35CED">
                  <w:pPr>
                    <w:suppressAutoHyphens w:val="0"/>
                    <w:spacing w:line="360" w:lineRule="exact"/>
                    <w:contextualSpacing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 xml:space="preserve">Кирово-Чепецкого района </w:t>
                  </w:r>
                </w:p>
                <w:p w:rsidR="004064FA" w:rsidRPr="00D90C6D" w:rsidRDefault="004064FA" w:rsidP="00A35CED">
                  <w:pPr>
                    <w:suppressAutoHyphens w:val="0"/>
                    <w:spacing w:line="360" w:lineRule="exact"/>
                    <w:contextualSpacing/>
                    <w:rPr>
                      <w:color w:val="000000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>Кировской области</w:t>
                  </w:r>
                </w:p>
                <w:p w:rsidR="004064FA" w:rsidRPr="004064FA" w:rsidRDefault="004064FA" w:rsidP="00A35CED">
                  <w:pPr>
                    <w:suppressAutoHyphens w:val="0"/>
                    <w:spacing w:line="360" w:lineRule="exact"/>
                    <w:contextualSpacing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C6D">
                    <w:rPr>
                      <w:color w:val="000000"/>
                      <w:lang w:eastAsia="ru-RU"/>
                    </w:rPr>
                    <w:t xml:space="preserve">от    </w:t>
                  </w:r>
                  <w:r w:rsidR="009B7161" w:rsidRPr="00D90C6D">
                    <w:rPr>
                      <w:color w:val="000000"/>
                      <w:lang w:eastAsia="ru-RU"/>
                    </w:rPr>
                    <w:t>22</w:t>
                  </w:r>
                  <w:r w:rsidRPr="00D90C6D">
                    <w:rPr>
                      <w:color w:val="000000"/>
                      <w:lang w:eastAsia="ru-RU"/>
                    </w:rPr>
                    <w:t>.0</w:t>
                  </w:r>
                  <w:r w:rsidR="00175BB2">
                    <w:rPr>
                      <w:color w:val="000000"/>
                      <w:lang w:eastAsia="ru-RU"/>
                    </w:rPr>
                    <w:t>4</w:t>
                  </w:r>
                  <w:r w:rsidRPr="00D90C6D">
                    <w:rPr>
                      <w:color w:val="000000"/>
                      <w:lang w:eastAsia="ru-RU"/>
                    </w:rPr>
                    <w:t xml:space="preserve">.2024    № </w:t>
                  </w:r>
                  <w:r w:rsidR="00175BB2">
                    <w:rPr>
                      <w:color w:val="000000"/>
                      <w:lang w:eastAsia="ru-RU"/>
                    </w:rPr>
                    <w:t>23</w:t>
                  </w:r>
                  <w:bookmarkStart w:id="0" w:name="_GoBack"/>
                  <w:bookmarkEnd w:id="0"/>
                  <w:r w:rsidR="00A35CED">
                    <w:rPr>
                      <w:color w:val="000000"/>
                      <w:lang w:eastAsia="ru-RU"/>
                    </w:rPr>
                    <w:t>а</w:t>
                  </w:r>
                </w:p>
              </w:tc>
            </w:tr>
          </w:tbl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064FA">
              <w:rPr>
                <w:b/>
                <w:color w:val="000000"/>
                <w:sz w:val="28"/>
                <w:szCs w:val="28"/>
                <w:lang w:eastAsia="ru-RU"/>
              </w:rPr>
              <w:t>ПОРЯДОК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064FA">
              <w:rPr>
                <w:b/>
                <w:sz w:val="28"/>
                <w:szCs w:val="28"/>
                <w:lang w:eastAsia="ru-RU"/>
              </w:rPr>
              <w:t xml:space="preserve">ведения кадровой работы в администрации </w:t>
            </w:r>
            <w:r w:rsidR="00A35CED">
              <w:rPr>
                <w:b/>
                <w:sz w:val="28"/>
                <w:szCs w:val="28"/>
                <w:lang w:eastAsia="ru-RU"/>
              </w:rPr>
              <w:t xml:space="preserve">Коныпского </w:t>
            </w:r>
            <w:r w:rsidRPr="004064FA">
              <w:rPr>
                <w:b/>
                <w:sz w:val="28"/>
                <w:szCs w:val="28"/>
                <w:lang w:eastAsia="ru-RU"/>
              </w:rPr>
              <w:t>сельского поселения Кирово-Чепецкого района Кировской области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color w:val="000000"/>
                <w:sz w:val="28"/>
                <w:szCs w:val="28"/>
                <w:lang w:eastAsia="ru-RU"/>
              </w:rPr>
              <w:t xml:space="preserve">1. Настоящий Порядок определяет ведение кадровой работы в администрации </w:t>
            </w:r>
            <w:r w:rsidR="00A35CED">
              <w:rPr>
                <w:color w:val="000000"/>
                <w:sz w:val="28"/>
                <w:szCs w:val="28"/>
                <w:lang w:eastAsia="ru-RU"/>
              </w:rPr>
              <w:t>Коныпского</w:t>
            </w:r>
            <w:r w:rsidRPr="004064FA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Кирово-Чепецкого района Кировской области</w:t>
            </w:r>
            <w:r w:rsidRPr="004064FA">
              <w:rPr>
                <w:sz w:val="28"/>
                <w:szCs w:val="28"/>
                <w:lang w:eastAsia="ru-RU"/>
              </w:rPr>
              <w:t xml:space="preserve"> 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2. Кадровая работа в муниципальном образовании включает в себя: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1) формирование кадрового состава для замещения должностей муниципальной службы;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4064FA">
              <w:rPr>
                <w:sz w:val="28"/>
                <w:szCs w:val="28"/>
                <w:lang w:eastAsia="ru-RU"/>
              </w:rPr>
      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      </w:r>
            <w:hyperlink r:id="rId6" w:history="1">
              <w:r w:rsidRPr="004064FA">
                <w:rPr>
                  <w:sz w:val="28"/>
                  <w:szCs w:val="28"/>
                  <w:lang w:eastAsia="ru-RU"/>
                </w:rPr>
                <w:t>порядке</w:t>
              </w:r>
            </w:hyperlink>
            <w:r w:rsidRPr="004064FA">
              <w:rPr>
                <w:sz w:val="28"/>
                <w:szCs w:val="28"/>
                <w:lang w:eastAsia="ru-RU"/>
              </w:rPr>
              <w:t xml:space="preserve"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 </w:t>
            </w:r>
            <w:proofErr w:type="gramEnd"/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5) ведение личных дел муниципальных служащих;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6) ведение реестра муниципальных служащих в муниципальном образовании;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7) оформление и выдачу служебных удостоверений муниципальных </w:t>
            </w:r>
            <w:r w:rsidRPr="004064FA">
              <w:rPr>
                <w:sz w:val="28"/>
                <w:szCs w:val="28"/>
                <w:lang w:eastAsia="ru-RU"/>
              </w:rPr>
              <w:lastRenderedPageBreak/>
              <w:t xml:space="preserve">служащих;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8) проведение конкурса на замещение вакантных должностей муниципальной службы и включение муниципальных служащих в кадровый резерв;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9) проведение аттестации муниципальных служащих;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10) организацию работы с кадровым резервом и его эффективное использование;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11.1) оформление допуска установленной формы к </w:t>
            </w:r>
            <w:hyperlink r:id="rId7" w:history="1">
              <w:r w:rsidRPr="004064FA">
                <w:rPr>
                  <w:sz w:val="28"/>
                  <w:szCs w:val="28"/>
                  <w:lang w:eastAsia="ru-RU"/>
                </w:rPr>
                <w:t>сведениям</w:t>
              </w:r>
            </w:hyperlink>
            <w:r w:rsidRPr="004064FA">
              <w:rPr>
                <w:sz w:val="28"/>
                <w:szCs w:val="28"/>
                <w:lang w:eastAsia="ru-RU"/>
              </w:rPr>
              <w:t xml:space="preserve">, составляющим государственную тайну;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      </w:r>
            <w:hyperlink r:id="rId8" w:history="1">
              <w:r w:rsidRPr="004064FA">
                <w:rPr>
                  <w:sz w:val="28"/>
                  <w:szCs w:val="28"/>
                  <w:lang w:eastAsia="ru-RU"/>
                </w:rPr>
                <w:t>статьей 13</w:t>
              </w:r>
            </w:hyperlink>
            <w:r w:rsidRPr="004064FA">
              <w:rPr>
                <w:sz w:val="28"/>
                <w:szCs w:val="28"/>
                <w:lang w:eastAsia="ru-RU"/>
              </w:rPr>
              <w:t xml:space="preserve">  Федерального закона от 02.03.2007 № 25-ФЗ и другими  законами;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13) консультирование муниципальных служащих по правовым и иным вопросам муниципальной службы;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14) решение иных вопросов кадровой работы, определяемых трудовым законодательством и Законом Кировской области от 08.10.2007 № 171-ЗО «О муниципальной службе в Кировской области.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bCs/>
                <w:sz w:val="28"/>
                <w:szCs w:val="28"/>
                <w:lang w:eastAsia="ru-RU"/>
              </w:rPr>
              <w:t>. Подготовка кадров для муниципальной службы на договорной основе</w:t>
            </w:r>
            <w:r>
              <w:rPr>
                <w:bCs/>
                <w:sz w:val="28"/>
                <w:szCs w:val="28"/>
                <w:lang w:eastAsia="ru-RU"/>
              </w:rPr>
              <w:t>: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      </w:r>
            <w:proofErr w:type="gramStart"/>
            <w:r w:rsidR="004064FA" w:rsidRPr="004064FA">
              <w:rPr>
                <w:sz w:val="28"/>
                <w:szCs w:val="28"/>
                <w:lang w:eastAsia="ru-RU"/>
              </w:rPr>
              <w:t xml:space="preserve">для муниципальной службы на договорной основе в соответствии с </w:t>
            </w:r>
            <w:hyperlink r:id="rId9" w:history="1">
              <w:r w:rsidR="004064FA" w:rsidRPr="004064FA">
                <w:rPr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 Российской Федерации об образовании</w:t>
            </w:r>
            <w:proofErr w:type="gramEnd"/>
            <w:r w:rsidR="004064FA" w:rsidRPr="004064FA">
              <w:rPr>
                <w:sz w:val="28"/>
                <w:szCs w:val="28"/>
                <w:lang w:eastAsia="ru-RU"/>
              </w:rPr>
              <w:t xml:space="preserve"> и с учетом положений  Федерального закона от 02.03.2007 № 25-ФЗ.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 органе местного самоуправления в течение установленного срока после окончания обучения.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.3. Заключение договора о целевом обучении осуществляется на конкурсной основе в порядке, установленном Законом Кировской области от 08.10.2007 № 171-ЗО «О муниципальной службе в Кировской области.    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  Информация о проведении конкурса на заключение договора о </w:t>
            </w:r>
            <w:r w:rsidRPr="004064FA">
              <w:rPr>
                <w:sz w:val="28"/>
                <w:szCs w:val="28"/>
                <w:lang w:eastAsia="ru-RU"/>
              </w:rPr>
              <w:lastRenderedPageBreak/>
              <w:t xml:space="preserve">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позднее, чем за один месяц до даты проведения указанного конкурса.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      </w:r>
            <w:hyperlink w:anchor="p32" w:history="1">
              <w:r w:rsidR="004064FA" w:rsidRPr="004064FA">
                <w:rPr>
                  <w:sz w:val="28"/>
                  <w:szCs w:val="28"/>
                  <w:lang w:eastAsia="ru-RU"/>
                </w:rPr>
                <w:t xml:space="preserve">подпункта </w:t>
              </w:r>
              <w:r>
                <w:rPr>
                  <w:sz w:val="28"/>
                  <w:szCs w:val="28"/>
                  <w:lang w:eastAsia="ru-RU"/>
                </w:rPr>
                <w:t>3</w:t>
              </w:r>
              <w:r w:rsidR="004064FA" w:rsidRPr="004064FA">
                <w:rPr>
                  <w:sz w:val="28"/>
                  <w:szCs w:val="28"/>
                  <w:lang w:eastAsia="ru-RU"/>
                </w:rPr>
                <w:t>.5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.  пункта 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настоящего Порядка, соответствовать требованиям, установленным  Федеральным </w:t>
            </w:r>
            <w:hyperlink r:id="rId10" w:history="1">
              <w:r w:rsidR="004064FA" w:rsidRPr="004064FA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 от 02.03.2007 № 25-ФЗ для замещения должностей муниципальной службы.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bookmarkStart w:id="1" w:name="p32"/>
            <w:bookmarkEnd w:id="1"/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.7. Договор о целевом обучении может быть заключен с гражданином один раз.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.8. Финансовое обеспечение расходов, предусмотренных договором о целевом обучении, осуществляется за счет средств местного бюджета.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  <w:r w:rsidR="004064FA" w:rsidRPr="004064FA">
              <w:rPr>
                <w:bCs/>
                <w:sz w:val="28"/>
                <w:szCs w:val="28"/>
                <w:lang w:eastAsia="ru-RU"/>
              </w:rPr>
              <w:t>. Персональные данные муниципального служащего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.2. Персональные данные муниципального служащего подлежат обработке в соответствии с </w:t>
            </w:r>
            <w:hyperlink r:id="rId11" w:history="1">
              <w:r w:rsidR="004064FA" w:rsidRPr="004064FA">
                <w:rPr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 Российской Федерации в области персональных данных с особенностями, предусмотренными </w:t>
            </w:r>
            <w:hyperlink r:id="rId12" w:history="1">
              <w:r w:rsidR="004064FA" w:rsidRPr="004064FA">
                <w:rPr>
                  <w:sz w:val="28"/>
                  <w:szCs w:val="28"/>
                  <w:lang w:eastAsia="ru-RU"/>
                </w:rPr>
                <w:t>главой 14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 Трудового кодекса Российской Федерации.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 </w:t>
            </w:r>
            <w:r w:rsidR="007F7932">
              <w:rPr>
                <w:bCs/>
                <w:sz w:val="28"/>
                <w:szCs w:val="28"/>
                <w:lang w:eastAsia="ru-RU"/>
              </w:rPr>
              <w:t>5</w:t>
            </w:r>
            <w:r w:rsidRPr="004064FA">
              <w:rPr>
                <w:bCs/>
                <w:sz w:val="28"/>
                <w:szCs w:val="28"/>
                <w:lang w:eastAsia="ru-RU"/>
              </w:rPr>
              <w:t>. Порядок ведения личного дела муниципального служащего</w:t>
            </w: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lastRenderedPageBreak/>
              <w:t> </w:t>
            </w:r>
            <w:r w:rsidR="007F7932">
              <w:rPr>
                <w:sz w:val="28"/>
                <w:szCs w:val="28"/>
                <w:lang w:eastAsia="ru-RU"/>
              </w:rPr>
              <w:t>5</w:t>
            </w:r>
            <w:r w:rsidRPr="004064FA">
              <w:rPr>
                <w:sz w:val="28"/>
                <w:szCs w:val="28"/>
                <w:lang w:eastAsia="ru-RU"/>
              </w:rPr>
              <w:t xml:space="preserve">.1.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 которому переданы функции ликвидированного органа местного самоуправления,  или его правопреемнику.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.4. Ведение личного дела муниципального служащего осуществляется в </w:t>
            </w:r>
            <w:hyperlink r:id="rId13" w:history="1">
              <w:r w:rsidR="004064FA" w:rsidRPr="004064FA">
                <w:rPr>
                  <w:sz w:val="28"/>
                  <w:szCs w:val="28"/>
                  <w:lang w:eastAsia="ru-RU"/>
                </w:rPr>
                <w:t>порядке</w:t>
              </w:r>
            </w:hyperlink>
            <w:r w:rsidR="004064FA" w:rsidRPr="004064FA">
              <w:rPr>
                <w:sz w:val="28"/>
                <w:szCs w:val="28"/>
                <w:lang w:eastAsia="ru-RU"/>
              </w:rPr>
              <w:t xml:space="preserve">, установленном для ведения личного дела государственного гражданского служащего.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  <w:r w:rsidR="004064FA" w:rsidRPr="004064FA">
              <w:rPr>
                <w:bCs/>
                <w:sz w:val="28"/>
                <w:szCs w:val="28"/>
                <w:lang w:eastAsia="ru-RU"/>
              </w:rPr>
              <w:t>. Реестр муниципальных служащих в муниципальном образовании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.1. В муниципальном образовании ведется реестр муниципальных служащих.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  <w:r w:rsidR="007F7932">
              <w:rPr>
                <w:sz w:val="28"/>
                <w:szCs w:val="28"/>
                <w:lang w:eastAsia="ru-RU"/>
              </w:rPr>
              <w:t>6</w:t>
            </w:r>
            <w:r w:rsidRPr="004064FA">
              <w:rPr>
                <w:sz w:val="28"/>
                <w:szCs w:val="28"/>
                <w:lang w:eastAsia="ru-RU"/>
              </w:rPr>
              <w:t>.2. Основанием для включения муниципального служащего в Реестр является поступление на муниципальную службу.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.3. Муниципальный служащий, уволенный с муниципальной службы, исключается из реестра муниципальных служащих в день увольнения. 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.4.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  <w:r w:rsidR="007F7932">
              <w:rPr>
                <w:sz w:val="28"/>
                <w:szCs w:val="28"/>
                <w:lang w:eastAsia="ru-RU"/>
              </w:rPr>
              <w:t>6</w:t>
            </w:r>
            <w:r w:rsidRPr="004064FA">
              <w:rPr>
                <w:sz w:val="28"/>
                <w:szCs w:val="28"/>
                <w:lang w:eastAsia="ru-RU"/>
              </w:rPr>
              <w:t>.5.  Реестр состоит из 11 разделов: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- наименование должности муниципальной службы,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фамилия, имя, отчество,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дата, месяц и год рождения,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образование с указанием учебного заведения и специальности,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общий трудовой стаж,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стаж муниципальной службы,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 поступления на муниципальную службу, дата перевода,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 повышения квалификации,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 проведения аттестации,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- классный чин и дата его присвоения,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- дата заключения контракта.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  <w:r w:rsidR="004064FA" w:rsidRPr="004064FA">
              <w:rPr>
                <w:sz w:val="28"/>
                <w:szCs w:val="28"/>
                <w:lang w:eastAsia="ru-RU"/>
              </w:rPr>
              <w:t>.6. Сведения, содержащиеся в реестре, являются сведениями конфиденциального характера, персональными данными муниципальных служащих, подлежащими обработке в соответствии с действующим законодательством, муниципальными правовыми актами о персональных данных.</w:t>
            </w:r>
          </w:p>
          <w:p w:rsidR="004064FA" w:rsidRPr="004064FA" w:rsidRDefault="007F7932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</w:t>
            </w:r>
            <w:r w:rsidR="004064FA" w:rsidRPr="004064FA">
              <w:rPr>
                <w:bCs/>
                <w:sz w:val="28"/>
                <w:szCs w:val="28"/>
                <w:lang w:eastAsia="ru-RU"/>
              </w:rPr>
              <w:t>. Приоритетные направления формирования кадрового состава муниципальной службы</w:t>
            </w:r>
            <w:r w:rsidR="004064FA"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 Приоритетными направлениями формирования кадрового состава муниципальной службы являются: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1) назначение на должности муниципальной службы высококвалифицированных специалистов с учетом их профессиональных качеств и компетентности;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2) содействие продвижению по службе муниципальных служащих;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3) подготовка кадров для муниципальной службы и дополнительное профессиональное образование муниципальных служащих;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4) создание кадрового резерва и его эффективное использование;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5) оценка результатов работы муниципальных служащих посредством проведения аттестации;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6) применение современных технологий подбора кадров при поступлении граждан на муниципальную службу и работы с кадрами при ее прохождении.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> </w:t>
            </w:r>
            <w:r w:rsidR="007F7932">
              <w:rPr>
                <w:bCs/>
                <w:sz w:val="28"/>
                <w:szCs w:val="28"/>
                <w:lang w:eastAsia="ru-RU"/>
              </w:rPr>
              <w:t>8</w:t>
            </w:r>
            <w:r w:rsidRPr="004064FA">
              <w:rPr>
                <w:bCs/>
                <w:sz w:val="28"/>
                <w:szCs w:val="28"/>
                <w:lang w:eastAsia="ru-RU"/>
              </w:rPr>
              <w:t>. Кадровый резерв на муниципальной службе</w:t>
            </w:r>
            <w:r w:rsidRPr="004064FA">
              <w:rPr>
                <w:sz w:val="28"/>
                <w:szCs w:val="28"/>
                <w:lang w:eastAsia="ru-RU"/>
              </w:rPr>
              <w:t xml:space="preserve">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4064FA">
              <w:rPr>
                <w:sz w:val="28"/>
                <w:szCs w:val="28"/>
                <w:lang w:eastAsia="ru-RU"/>
              </w:rPr>
              <w:t xml:space="preserve"> 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службы. </w:t>
            </w:r>
          </w:p>
          <w:p w:rsidR="004064FA" w:rsidRPr="004064FA" w:rsidRDefault="004064FA" w:rsidP="00A35CED">
            <w:pPr>
              <w:suppressAutoHyphens w:val="0"/>
              <w:spacing w:line="360" w:lineRule="exact"/>
              <w:ind w:firstLine="709"/>
              <w:contextualSpacing/>
              <w:rPr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rPr>
                <w:color w:val="FFFFFF"/>
                <w:sz w:val="28"/>
                <w:szCs w:val="28"/>
                <w:lang w:eastAsia="ru-RU"/>
              </w:rPr>
            </w:pPr>
          </w:p>
          <w:p w:rsidR="004064FA" w:rsidRPr="004064FA" w:rsidRDefault="004064FA" w:rsidP="00D90C6D">
            <w:pPr>
              <w:suppressAutoHyphens w:val="0"/>
              <w:spacing w:line="360" w:lineRule="exact"/>
              <w:ind w:firstLine="709"/>
              <w:contextualSpacing/>
              <w:rPr>
                <w:color w:val="FFFFFF"/>
                <w:sz w:val="28"/>
                <w:szCs w:val="28"/>
                <w:lang w:eastAsia="ru-RU"/>
              </w:rPr>
            </w:pPr>
            <w:r w:rsidRPr="004064FA">
              <w:rPr>
                <w:color w:val="FFFFFF"/>
                <w:sz w:val="28"/>
                <w:szCs w:val="28"/>
                <w:lang w:eastAsia="ru-RU"/>
              </w:rPr>
              <w:t>Л.И. Катаева</w:t>
            </w:r>
          </w:p>
        </w:tc>
      </w:tr>
    </w:tbl>
    <w:p w:rsidR="00476B22" w:rsidRPr="004064FA" w:rsidRDefault="00476B22" w:rsidP="00D90C6D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sectPr w:rsidR="00476B22" w:rsidRPr="004064FA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4FA"/>
    <w:rsid w:val="00175BB2"/>
    <w:rsid w:val="003F2478"/>
    <w:rsid w:val="004064FA"/>
    <w:rsid w:val="00476B22"/>
    <w:rsid w:val="004D36E8"/>
    <w:rsid w:val="005B360F"/>
    <w:rsid w:val="005B79F7"/>
    <w:rsid w:val="005D2682"/>
    <w:rsid w:val="007F7932"/>
    <w:rsid w:val="009B7161"/>
    <w:rsid w:val="00A35CED"/>
    <w:rsid w:val="00D437C3"/>
    <w:rsid w:val="00D90C6D"/>
    <w:rsid w:val="00E15497"/>
    <w:rsid w:val="00E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F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064FA"/>
    <w:pPr>
      <w:keepNext/>
      <w:numPr>
        <w:ilvl w:val="2"/>
        <w:numId w:val="1"/>
      </w:numPr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4064FA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64FA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64F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ody Text"/>
    <w:basedOn w:val="a"/>
    <w:link w:val="a4"/>
    <w:rsid w:val="004064FA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64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9B7161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092&amp;field=134&amp;date=15.04.2024" TargetMode="External"/><Relationship Id="rId13" Type="http://schemas.openxmlformats.org/officeDocument/2006/relationships/hyperlink" Target="https://login.consultant.ru/link/?req=doc&amp;base=LAW&amp;n=446217&amp;dst=100019&amp;field=134&amp;date=15.04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93980&amp;dst=100003&amp;field=134&amp;date=15.04.2024" TargetMode="External"/><Relationship Id="rId12" Type="http://schemas.openxmlformats.org/officeDocument/2006/relationships/hyperlink" Target="https://login.consultant.ru/link/?req=doc&amp;base=LAW&amp;n=474024&amp;dst=100635&amp;field=134&amp;date=1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737&amp;dst=445&amp;field=134&amp;date=15.04.2024" TargetMode="External"/><Relationship Id="rId11" Type="http://schemas.openxmlformats.org/officeDocument/2006/relationships/hyperlink" Target="https://login.consultant.ru/link/?req=doc&amp;base=LAW&amp;n=439201&amp;dst=100037&amp;field=134&amp;date=15.04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2833&amp;dst=100055&amp;field=134&amp;date=15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88&amp;dst=100764&amp;field=134&amp;date=15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Admin</cp:lastModifiedBy>
  <cp:revision>5</cp:revision>
  <cp:lastPrinted>2024-05-27T07:00:00Z</cp:lastPrinted>
  <dcterms:created xsi:type="dcterms:W3CDTF">2024-05-27T10:50:00Z</dcterms:created>
  <dcterms:modified xsi:type="dcterms:W3CDTF">2024-10-11T12:36:00Z</dcterms:modified>
</cp:coreProperties>
</file>